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6" w:rsidRPr="00CB3B06" w:rsidRDefault="00E16B96" w:rsidP="00E16B96">
      <w:pPr>
        <w:pStyle w:val="a6"/>
        <w:rPr>
          <w:rFonts w:ascii="Times New Roman" w:hAnsi="Times New Roman"/>
          <w:sz w:val="24"/>
          <w:szCs w:val="24"/>
        </w:rPr>
      </w:pPr>
      <w:r w:rsidRPr="00CB3B06">
        <w:rPr>
          <w:rFonts w:ascii="Times New Roman" w:hAnsi="Times New Roman"/>
          <w:sz w:val="24"/>
          <w:szCs w:val="24"/>
        </w:rPr>
        <w:t xml:space="preserve">Автономная некоммерческая </w:t>
      </w:r>
      <w:r w:rsidRPr="00CB3B06">
        <w:rPr>
          <w:rFonts w:ascii="Times New Roman" w:hAnsi="Times New Roman"/>
          <w:sz w:val="24"/>
          <w:szCs w:val="24"/>
          <w:lang w:val="ru-RU"/>
        </w:rPr>
        <w:t xml:space="preserve">профессиональная образовательная </w:t>
      </w:r>
      <w:r w:rsidRPr="00CB3B06">
        <w:rPr>
          <w:rFonts w:ascii="Times New Roman" w:hAnsi="Times New Roman"/>
          <w:sz w:val="24"/>
          <w:szCs w:val="24"/>
        </w:rPr>
        <w:t xml:space="preserve">организация </w:t>
      </w: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B06">
        <w:rPr>
          <w:rFonts w:ascii="Times New Roman" w:hAnsi="Times New Roman" w:cs="Times New Roman"/>
          <w:b/>
        </w:rPr>
        <w:t xml:space="preserve"> «УРАЛЬСКИЙ ПРОМЫШЛЕННО-ЭКОНОМИЧЕСКИЙ  ТЕХНИКУМ»</w:t>
      </w: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06">
        <w:rPr>
          <w:rFonts w:ascii="Times New Roman" w:hAnsi="Times New Roman" w:cs="Times New Roman"/>
          <w:b/>
          <w:sz w:val="32"/>
          <w:szCs w:val="32"/>
        </w:rPr>
        <w:t>ПМ.01 Эксплуатация теплотехнического оборудования и систем тепло- и топливоснабжения</w:t>
      </w:r>
    </w:p>
    <w:p w:rsidR="00E16B96" w:rsidRPr="00CB3B06" w:rsidRDefault="00E16B96" w:rsidP="00E16B96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 01.01.02</w:t>
      </w:r>
      <w:r w:rsidRPr="00CB3B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Водоподготовка</w:t>
      </w:r>
    </w:p>
    <w:p w:rsidR="00E16B96" w:rsidRPr="00CB3B06" w:rsidRDefault="00E16B96" w:rsidP="00E16B96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3B06">
        <w:rPr>
          <w:rFonts w:ascii="Times New Roman" w:eastAsia="Calibri" w:hAnsi="Times New Roman" w:cs="Times New Roman"/>
          <w:sz w:val="28"/>
          <w:szCs w:val="28"/>
        </w:rPr>
        <w:t>Учебно-методическое пособие по выполнению самостоятельной работы для студентов по специальности  «</w:t>
      </w:r>
      <w:r w:rsidRPr="00CB3B06">
        <w:rPr>
          <w:rFonts w:ascii="Times New Roman" w:hAnsi="Times New Roman" w:cs="Times New Roman"/>
          <w:color w:val="000000"/>
          <w:sz w:val="28"/>
          <w:szCs w:val="28"/>
        </w:rPr>
        <w:t>Теплоснабжение и теплотехническое оборудование»</w:t>
      </w: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06">
        <w:rPr>
          <w:rFonts w:ascii="Times New Roman" w:hAnsi="Times New Roman" w:cs="Times New Roman"/>
          <w:sz w:val="28"/>
          <w:szCs w:val="28"/>
        </w:rPr>
        <w:t>2014</w:t>
      </w:r>
    </w:p>
    <w:p w:rsidR="00E16B96" w:rsidRPr="00CB3B06" w:rsidRDefault="00E16B96" w:rsidP="00E16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B06">
        <w:rPr>
          <w:rFonts w:ascii="Times New Roman" w:hAnsi="Times New Roman" w:cs="Times New Roman"/>
        </w:rPr>
        <w:br w:type="page"/>
      </w:r>
      <w:r w:rsidRPr="00CB3B06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16B96" w:rsidRPr="00CB3B06" w:rsidTr="00B9210C">
        <w:tc>
          <w:tcPr>
            <w:tcW w:w="4785" w:type="dxa"/>
          </w:tcPr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Одобрено цикловой комиссией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теплоэнергетики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Составлено в соответствии с рабочей программой по разделу для специальности  «Теплоснабжение и теплотехническое оборудование»</w:t>
            </w:r>
          </w:p>
        </w:tc>
      </w:tr>
      <w:tr w:rsidR="00E16B96" w:rsidRPr="00CB3B06" w:rsidTr="00B9210C">
        <w:trPr>
          <w:trHeight w:val="2174"/>
        </w:trPr>
        <w:tc>
          <w:tcPr>
            <w:tcW w:w="4785" w:type="dxa"/>
          </w:tcPr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Председатель цикловой комиссии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___________ Н.В. Панова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10.09.2014 г.</w:t>
            </w:r>
          </w:p>
        </w:tc>
        <w:tc>
          <w:tcPr>
            <w:tcW w:w="4786" w:type="dxa"/>
          </w:tcPr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___________В.И. Овсянников</w:t>
            </w: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6B96" w:rsidRPr="00CB3B06" w:rsidRDefault="00E16B96" w:rsidP="00B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B06">
              <w:rPr>
                <w:rFonts w:ascii="Times New Roman" w:eastAsia="Calibri" w:hAnsi="Times New Roman" w:cs="Times New Roman"/>
              </w:rPr>
              <w:t>20.09.2014 г.</w:t>
            </w:r>
          </w:p>
        </w:tc>
      </w:tr>
    </w:tbl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16B96" w:rsidRPr="00CB3B06" w:rsidRDefault="00E16B96" w:rsidP="00E16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B3B06">
        <w:rPr>
          <w:rFonts w:ascii="Times New Roman" w:eastAsia="Calibri" w:hAnsi="Times New Roman" w:cs="Times New Roman"/>
        </w:rPr>
        <w:t xml:space="preserve">Составитель:  </w:t>
      </w:r>
      <w:r>
        <w:rPr>
          <w:rFonts w:ascii="Times New Roman" w:eastAsia="Calibri" w:hAnsi="Times New Roman" w:cs="Times New Roman"/>
        </w:rPr>
        <w:t>Крутикова КВ.</w:t>
      </w:r>
      <w:r w:rsidRPr="00CB3B06">
        <w:rPr>
          <w:rFonts w:ascii="Times New Roman" w:eastAsia="Calibri" w:hAnsi="Times New Roman" w:cs="Times New Roman"/>
          <w:b/>
        </w:rPr>
        <w:t xml:space="preserve">, </w:t>
      </w:r>
      <w:r w:rsidRPr="00CB3B06">
        <w:rPr>
          <w:rFonts w:ascii="Times New Roman" w:eastAsia="Calibri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E16B96" w:rsidRPr="00CB3B06" w:rsidRDefault="00E16B96" w:rsidP="00E16B96">
      <w:pPr>
        <w:pStyle w:val="a6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16B96" w:rsidRPr="00CB3B06" w:rsidRDefault="00E16B96" w:rsidP="00E16B96">
      <w:pPr>
        <w:pStyle w:val="a6"/>
        <w:jc w:val="left"/>
        <w:rPr>
          <w:rFonts w:ascii="Times New Roman" w:hAnsi="Times New Roman"/>
          <w:b w:val="0"/>
          <w:sz w:val="24"/>
          <w:szCs w:val="24"/>
        </w:rPr>
      </w:pPr>
    </w:p>
    <w:p w:rsidR="00E16B96" w:rsidRPr="00CB3B06" w:rsidRDefault="00E16B96" w:rsidP="00E16B9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6B96" w:rsidRPr="00CB3B06" w:rsidRDefault="00E16B96" w:rsidP="00E16B96">
      <w:pPr>
        <w:spacing w:after="0" w:line="240" w:lineRule="auto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rPr>
          <w:rFonts w:ascii="Times New Roman" w:hAnsi="Times New Roman" w:cs="Times New Roman"/>
        </w:rPr>
      </w:pPr>
    </w:p>
    <w:p w:rsidR="00E16B96" w:rsidRPr="00CB3B06" w:rsidRDefault="00E16B96" w:rsidP="00E16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16B96" w:rsidRPr="00CB3B06" w:rsidRDefault="00E16B96" w:rsidP="00E16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16B96" w:rsidRPr="00CB3B06" w:rsidRDefault="00E16B96" w:rsidP="00E16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16B96" w:rsidRPr="00CB3B06" w:rsidRDefault="00E16B96" w:rsidP="00E16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16B96" w:rsidRPr="00CB3B06" w:rsidRDefault="00E16B96" w:rsidP="00E16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16B96" w:rsidRPr="00CB3B06" w:rsidRDefault="00E16B96" w:rsidP="00E16B96">
      <w:pPr>
        <w:spacing w:after="0" w:line="240" w:lineRule="auto"/>
        <w:rPr>
          <w:rFonts w:ascii="Times New Roman" w:hAnsi="Times New Roman" w:cs="Times New Roman"/>
          <w:bCs/>
          <w:color w:val="000000"/>
        </w:rPr>
        <w:sectPr w:rsidR="00E16B96" w:rsidRPr="00CB3B06" w:rsidSect="0077524A">
          <w:footerReference w:type="even" r:id="rId5"/>
          <w:footerReference w:type="default" r:id="rId6"/>
          <w:pgSz w:w="11906" w:h="16838"/>
          <w:pgMar w:top="851" w:right="851" w:bottom="851" w:left="1418" w:header="709" w:footer="709" w:gutter="0"/>
          <w:cols w:space="720"/>
        </w:sectPr>
      </w:pP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lastRenderedPageBreak/>
        <w:t>Методические указания предназначены для организации самостоя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 xml:space="preserve">тельной работы студентов (СРС) при изучении </w:t>
      </w:r>
      <w:r>
        <w:rPr>
          <w:rFonts w:ascii="Times New Roman" w:eastAsia="TimesNewRomanPSMT" w:hAnsi="Times New Roman" w:cs="Times New Roman"/>
          <w:sz w:val="24"/>
          <w:szCs w:val="24"/>
        </w:rPr>
        <w:t>раздела ПМ.01 «Водоподготовка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t>», СРС направлена на развитие об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щих и профессиональных компетенций студентов, которая осуществляется без непосредственного участия преподавателя, хотя и направляется им.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В ходе самостоятельной работы студент может: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- освоить теоретический материал по </w:t>
      </w:r>
      <w:r>
        <w:rPr>
          <w:rFonts w:ascii="Times New Roman" w:eastAsia="TimesNewRomanPSMT" w:hAnsi="Times New Roman" w:cs="Times New Roman"/>
          <w:sz w:val="24"/>
          <w:szCs w:val="24"/>
        </w:rPr>
        <w:t>изучаемому разделу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 (от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дельные темы, вопросы тем, отдельные положения и т. д.);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закрепить знание теоретического материала, используя необходи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мый инструментарий, практическим путем (выполнение контрольных ра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бот, тестов для самопроверки);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 - применить полученные знания и практические навыки для анализа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 ситуации и выработки правильного решения (подготовка к группо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вой дискуссии, подготовленная работа в рамках деловой игры, и т. д.);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 - применить полученные знания и умения для формирования собст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венной позиции, теории, модели.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студента, рассматриваемая в общем контек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сте его самообразования, представляет собой высшую форму его учебной деятельности.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Целями самостоятельной работы студентов являются: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систематизация и закрепление теоретических знаний;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углубление и расширение теоретических знаний;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формирование умений использовать нормативную, правовую, спра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вочную документацию и специальную литературу;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развитие познавательных способностей и активности студентов, творческой инициативы, самостоятельности, ответственности и организо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ванности;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формирование самостоятельности мышления, способностей к само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развитию, самосовершенствованию и самореализации.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студента является одной из важнейших со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ставляющих учебного процесса, в ходе, которой происходит формирова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ние навыков, умений и знаний и в дальнейшем обеспечивается усвоение студентом приемов познавательной деятельности, интерес к творческой работе и, в конечном итоге, способность решать научные и практические задачи. Самостоятельная работа студентов служит основой образования.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В образовательном процессе выделяется два вида самостоятельной работы: </w:t>
      </w:r>
      <w:proofErr w:type="gramStart"/>
      <w:r w:rsidRPr="00DE0A78">
        <w:rPr>
          <w:rFonts w:ascii="Times New Roman" w:eastAsia="TimesNewRomanPSMT" w:hAnsi="Times New Roman" w:cs="Times New Roman"/>
          <w:sz w:val="24"/>
          <w:szCs w:val="24"/>
        </w:rPr>
        <w:t>аудиторная</w:t>
      </w:r>
      <w:proofErr w:type="gramEnd"/>
      <w:r w:rsidRPr="00DE0A78">
        <w:rPr>
          <w:rFonts w:ascii="Times New Roman" w:eastAsia="TimesNewRomanPSMT" w:hAnsi="Times New Roman" w:cs="Times New Roman"/>
          <w:sz w:val="24"/>
          <w:szCs w:val="24"/>
        </w:rPr>
        <w:t>, под руководством преподавателя, и внеаудиторная.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студента сочетается со всеми применяемыми в учебном заведении методами обучения и вместе с ними представляет единую систему по приобретению знаний и выработке навы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softHyphen/>
        <w:t>ков.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К основным видам СРС, согласно учебной программе </w:t>
      </w:r>
      <w:r>
        <w:rPr>
          <w:rFonts w:ascii="Times New Roman" w:eastAsia="TimesNewRomanPSMT" w:hAnsi="Times New Roman" w:cs="Times New Roman"/>
          <w:sz w:val="24"/>
          <w:szCs w:val="24"/>
        </w:rPr>
        <w:t>раздела ПМ.01 «Водоподготовка»</w:t>
      </w: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 относится: 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- работа с учебной и справочной литературой;  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- подготовка студентов к аудиторным занятиям и тестированию;  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 xml:space="preserve">- выполнение тестов по темам дисциплины;  </w:t>
      </w:r>
    </w:p>
    <w:p w:rsidR="00E16B96" w:rsidRPr="00DE0A78" w:rsidRDefault="00E16B96" w:rsidP="00E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NewRomanPSMT" w:hAnsi="Times New Roman" w:cs="Times New Roman"/>
          <w:sz w:val="24"/>
          <w:szCs w:val="24"/>
        </w:rPr>
        <w:t>- решение ситуационных профессиональных задач.</w:t>
      </w:r>
    </w:p>
    <w:p w:rsidR="00E16B96" w:rsidRPr="00E16B96" w:rsidRDefault="00E16B96" w:rsidP="00E16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96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E16B96" w:rsidRDefault="00E16B96" w:rsidP="00E1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</w:r>
    </w:p>
    <w:p w:rsidR="00E16B96" w:rsidRDefault="00E16B96" w:rsidP="00E1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Работа с конструкторской документацией, подготовка докладов и выступлений на семинарах. </w:t>
      </w:r>
    </w:p>
    <w:p w:rsidR="00E16B96" w:rsidRDefault="00E16B96" w:rsidP="00E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>Подготовка к лабораторным работам и практическим   занятиям с использованием методических рекомендаций преподавателя, оформление отчетов по лабор</w:t>
      </w:r>
      <w:r w:rsidRPr="00E16B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торным работам и практическим занятиям, подготовка к их защите. </w:t>
      </w:r>
    </w:p>
    <w:p w:rsidR="00356D6C" w:rsidRDefault="00356D6C" w:rsidP="00356D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рефератов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презентаций по темам </w:t>
      </w:r>
    </w:p>
    <w:p w:rsidR="00356D6C" w:rsidRPr="00E16B96" w:rsidRDefault="00356D6C" w:rsidP="00356D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качественного состава реагентов, используемых для умягчения воды</w:t>
      </w:r>
    </w:p>
    <w:p w:rsidR="00356D6C" w:rsidRPr="00E16B96" w:rsidRDefault="00356D6C" w:rsidP="00356D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развернутой </w:t>
      </w:r>
      <w:proofErr w:type="spellStart"/>
      <w:r w:rsidRPr="00E16B96">
        <w:rPr>
          <w:rFonts w:ascii="Times New Roman" w:eastAsia="Times New Roman" w:hAnsi="Times New Roman" w:cs="Times New Roman"/>
          <w:sz w:val="24"/>
          <w:szCs w:val="24"/>
        </w:rPr>
        <w:t>рабочуй</w:t>
      </w:r>
      <w:proofErr w:type="spellEnd"/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 схемы полного обессоливания воды, с указанием и обозначением основных трубопроводов и </w:t>
      </w:r>
      <w:proofErr w:type="spellStart"/>
      <w:r w:rsidRPr="00E16B96">
        <w:rPr>
          <w:rFonts w:ascii="Times New Roman" w:eastAsia="Times New Roman" w:hAnsi="Times New Roman" w:cs="Times New Roman"/>
          <w:sz w:val="24"/>
          <w:szCs w:val="24"/>
        </w:rPr>
        <w:t>регенрационного</w:t>
      </w:r>
      <w:proofErr w:type="spellEnd"/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356D6C" w:rsidRDefault="00356D6C" w:rsidP="00356D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Pr="00E16B96">
        <w:rPr>
          <w:rFonts w:ascii="Times New Roman" w:eastAsia="Times New Roman" w:hAnsi="Times New Roman" w:cs="Times New Roman"/>
          <w:sz w:val="24"/>
          <w:szCs w:val="24"/>
        </w:rPr>
        <w:t>декарбонизаторов</w:t>
      </w:r>
      <w:proofErr w:type="spellEnd"/>
      <w:r w:rsidRPr="00E16B96">
        <w:rPr>
          <w:rFonts w:ascii="Times New Roman" w:eastAsia="Times New Roman" w:hAnsi="Times New Roman" w:cs="Times New Roman"/>
          <w:sz w:val="24"/>
          <w:szCs w:val="24"/>
        </w:rPr>
        <w:t xml:space="preserve">, их достоинства и недостатки. Химические закономерности образования отложений и накипи. </w:t>
      </w:r>
    </w:p>
    <w:p w:rsidR="00356D6C" w:rsidRPr="00E16B96" w:rsidRDefault="00356D6C" w:rsidP="00356D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96">
        <w:rPr>
          <w:rFonts w:ascii="Times New Roman" w:eastAsia="Times New Roman" w:hAnsi="Times New Roman" w:cs="Times New Roman"/>
          <w:sz w:val="24"/>
          <w:szCs w:val="24"/>
        </w:rPr>
        <w:t>Составление плана водоподготовки.</w:t>
      </w:r>
    </w:p>
    <w:p w:rsidR="00356D6C" w:rsidRPr="00DE0A78" w:rsidRDefault="00356D6C" w:rsidP="003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A78">
        <w:rPr>
          <w:rFonts w:ascii="Times New Roman" w:hAnsi="Times New Roman" w:cs="Times New Roman"/>
          <w:b/>
          <w:sz w:val="24"/>
          <w:szCs w:val="24"/>
        </w:rPr>
        <w:t>1.</w:t>
      </w:r>
      <w:r w:rsidRPr="00DE0A78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с учебником, учебным пособием, конспектами лекций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литературой означает научиться осмысленно,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методов работы с литературой.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DE0A78">
        <w:rPr>
          <w:rFonts w:ascii="Times New Roman" w:eastAsia="Times New Roman" w:hAnsi="Times New Roman" w:cs="Times New Roman"/>
          <w:sz w:val="24"/>
          <w:szCs w:val="24"/>
        </w:rPr>
        <w:t>известными</w:t>
      </w:r>
      <w:proofErr w:type="gram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Изучение научной, учебной и иной литературы требует ведения рабочих записей.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План – первооснова, каркас какой-либо письменной работы, определяющие последовательность изложения материала.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Преимущество плана состоит в следующем: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Во-первых, план позволяет наилучшим образом уяснить логику мысли автора, упрощает понимание главных моментов произведения.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DE0A78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В-четвертых, с помощью плана гораздо удобнее отыскивать в источнике нужные места, факты, цитаты и т. д.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A78">
        <w:rPr>
          <w:rFonts w:ascii="Times New Roman" w:eastAsia="Times New Roman" w:hAnsi="Times New Roman" w:cs="Times New Roman"/>
          <w:sz w:val="24"/>
          <w:szCs w:val="24"/>
        </w:rPr>
        <w:t>Выписки –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 Выписки представляют собой более сложную форму записей содержания исходного источника информации. По сути, выписки – не что иное, как цитаты, заимствованные из текста. </w:t>
      </w:r>
      <w:r w:rsidRPr="00DE0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Выписки позволяют в концентрированной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E0A78">
        <w:rPr>
          <w:rFonts w:ascii="Times New Roman" w:eastAsia="Times New Roman" w:hAnsi="Times New Roman" w:cs="Times New Roman"/>
          <w:sz w:val="24"/>
          <w:szCs w:val="24"/>
        </w:rPr>
        <w:t>даталогические</w:t>
      </w:r>
      <w:proofErr w:type="spell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 сведения. В отдельных случаях — когда это оправданно с точки зрения продолжения работы над текстом – вполне допустимо заменять цитирование изложением, близким к </w:t>
      </w:r>
      <w:proofErr w:type="gramStart"/>
      <w:r w:rsidRPr="00DE0A78">
        <w:rPr>
          <w:rFonts w:ascii="Times New Roman" w:eastAsia="Times New Roman" w:hAnsi="Times New Roman" w:cs="Times New Roman"/>
          <w:sz w:val="24"/>
          <w:szCs w:val="24"/>
        </w:rPr>
        <w:t>дословному</w:t>
      </w:r>
      <w:proofErr w:type="gram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Отличие тезисов от обычных выписок состоит в следующем: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 е. без использования прямого цитирования.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аргументации письменной работы любой сложности, а также для подготовки выступлений на защите, докладов и пр.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DE0A78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Для работы над конспектом следует: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-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со структурой конспекта произвести отбор и последующую запись наиболее существенного содержания оригинального текста – в форме цитат или в изложении, близком к оригиналу;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- выполнить анализ записей и на его основе – дополнение записей собственными замечаниями, соображениями, "фактурой", заимствованной из других источников и т. п. (располагать все это следует на полях тетради для записей или на отдельных листах-вкладках);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- завершить формулирование и запись выводов по каждой из частей оригинального текста, а также общих выводов. 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 по существу исследуемого вопроса.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из всего материала выделить существующие точки зрения на проблему, проанализировать их, сравнить, дать им оценку. </w:t>
      </w:r>
    </w:p>
    <w:p w:rsidR="00356D6C" w:rsidRPr="00DE0A78" w:rsidRDefault="00356D6C" w:rsidP="00356D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Этой процедуре должны подвергаться и материалы из  Интернета во избежание механического скачивания готовых текстов. В записях и конспектах студенту очень важно указывать названия источников,  авторов, год издания. Это организует его, а главное, пригодится в последующем обучении. Безусловно, студент должен взять за правило активно работать с литературой в библиотеке не только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DE0A78">
        <w:rPr>
          <w:rFonts w:ascii="Times New Roman" w:eastAsia="Times New Roman" w:hAnsi="Times New Roman" w:cs="Times New Roman"/>
          <w:sz w:val="24"/>
          <w:szCs w:val="24"/>
        </w:rPr>
        <w:t xml:space="preserve">, но и в других, библиотеках, используя, в том числе, их компьютерные возможности (электронная библиотека в сети Интернет). </w:t>
      </w:r>
      <w:r w:rsidRPr="00DE0A7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356D6C" w:rsidRPr="00DE0A78" w:rsidRDefault="00356D6C" w:rsidP="00356D6C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72851059"/>
      <w:r w:rsidRPr="00DE0A78">
        <w:rPr>
          <w:rFonts w:ascii="Times New Roman" w:hAnsi="Times New Roman" w:cs="Times New Roman"/>
          <w:sz w:val="24"/>
          <w:szCs w:val="24"/>
        </w:rPr>
        <w:t>Общие требования к выполнению и оформлению работ</w:t>
      </w:r>
      <w:bookmarkEnd w:id="0"/>
    </w:p>
    <w:p w:rsidR="00356D6C" w:rsidRPr="00DE0A78" w:rsidRDefault="00356D6C" w:rsidP="003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D6C" w:rsidRPr="00DE0A78" w:rsidRDefault="00356D6C" w:rsidP="00356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выполнить задания;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описать ход выполнения заданий;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ответить на контрольные вопросы;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выполнить индивидуальное задание.</w:t>
      </w:r>
    </w:p>
    <w:p w:rsidR="00356D6C" w:rsidRPr="00DE0A78" w:rsidRDefault="00356D6C" w:rsidP="00356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самостоятельных работ должно быть оформлено в тетради, и включать в себя: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номер и тему занятия;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заполненные таблицы;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схемы и структуры;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необходимые выводы;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краткие ответы на контрольные вопросы;</w:t>
      </w:r>
    </w:p>
    <w:p w:rsidR="00356D6C" w:rsidRPr="00DE0A78" w:rsidRDefault="00356D6C" w:rsidP="00356D6C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78">
        <w:rPr>
          <w:rFonts w:ascii="Times New Roman" w:eastAsia="Times New Roman" w:hAnsi="Times New Roman" w:cs="Times New Roman"/>
          <w:sz w:val="24"/>
          <w:szCs w:val="24"/>
        </w:rPr>
        <w:t>выполненное индивидуальное задание.</w:t>
      </w:r>
    </w:p>
    <w:p w:rsidR="00356D6C" w:rsidRPr="00DE0A78" w:rsidRDefault="00356D6C" w:rsidP="0035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6D6C" w:rsidRPr="00DE0A78" w:rsidRDefault="00356D6C" w:rsidP="00356D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56D6C" w:rsidRDefault="00356D6C" w:rsidP="0075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138" w:rsidRPr="00751D5D" w:rsidRDefault="00CE2138" w:rsidP="0075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>Изучение качества поверхностных и подземных вод своего регион</w:t>
      </w:r>
      <w:proofErr w:type="gramStart"/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51D5D" w:rsidRPr="00751D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751D5D" w:rsidRPr="00751D5D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область)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физических свойств воды, химических показателей.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1. Овладеть простейшими методами анализа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Освоить навыки ведения экспериментальных наблюдений и оформление результатов.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Научиться анализировать полученные данные и делать выводы.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литературу по данной проблеме, мне стало очевидно то, что авторы не рекомендуют использования водопроводной воды без предварительной очистки. 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Гипотеза: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водопроводной воды без предварительной очистки может нанести вред организму.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исследования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питьевая из крана;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дистиллированная вода;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купленная в аптеке (Артезианская «Кристальный родник - 2»);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питьевая из крана, пропущенная через фильтр;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родниковая вода.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исследования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Наблюдение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даёт возможность описать физические объекты и явления. Были проведены наблюдения за постановкой опытов для определения свойств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Сравнение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установить сходство и различие предметов и явлений действительности. Проводилось сравнение разных образцов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Опыт -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воспроизведение какого-нибудь явления экспериментальным путём, создание нового в определённых условиях с целью исследования, испытания. Проводились опыты, с помощью которых мы выявляли изменение свойств воды в зависимости от образца.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-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исследование путём рассмотрения отдельных сторон, свойств, составных частей свойств воды. Был проведён сравнительный анализ опытных образцов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Индукция -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рассуждения от частных фактов, положений к общим выводам. Данные, полученные в ходе опытов и наблюдений, анализировались и обобщались.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Обобщение -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общий вывод, выражение основных результатов в общем положении. Мы обобщили полученные данные о свойствах воды и сделали соответствующие выводы.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Сбор и изучение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материалов из различных источников.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темы.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Парадоксальный факт: вода необходима для жизни, но 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является и одной из главных причин заболеваемости в мире. Опасность употребления некачественной воды может быть микробиологической: вода в природе содержит множество микроорганизмов, некоторые из которых вызывают у человека тяжелые заболевания, такие, например, как холера, тиф, гепатит и другие. Загрязнение воды может быть и химическим. При этом последствия употребления грязной воды могут наступить как немедленно, так и через несколько лет. Кроме того, вода должна быть не только чистой, но и вкусной. Напрашивается вывод, что без воды наше существование невозможно. А без хорошей воды невозможно хорошее существование.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значимость: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- первое исследование по изучению качества воды в домашних условиях. Результаты исследовательской работы могут быть интересны тем, кто беспокоится о своём здоровье, они заинтересуют тех людей, которые стремятся к экономии семейного бюджета.</w:t>
      </w:r>
    </w:p>
    <w:p w:rsidR="00751D5D" w:rsidRPr="00751D5D" w:rsidRDefault="00751D5D" w:rsidP="00751D5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Вода и здоровье человека.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- самое распространенное соединение в природе, не бывает абсолютно чистой. Химическая формула воды - Н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О. Это означает, что каждая молекула воды содержит два атома водорода и один атом кислорода. Природная вода содержит многочисленные растворенные вещества – соли, кислоты, щелочи, газы (углекислый газ, азот, кислород сероводород), продукты отходов промышленных предприятий и нерастворимые частицы минерального и органического происхождения. Свойства и качество воды зависят от состава и концентрации содержащихся в ней веществ. Наиболее чистая природная вода – дождевая, но и она содержит примеси и растворенные вещества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источников водоснабжения и качества питьевой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питьевой воды различают две основные группы по ее происхождению: подземные воды и поверхностные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подземных вод подразделяется 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1. Артезианские воды. Речь идет о водах, которые с помощью насосов поднимаются на поверхность из подземного пространства. Они могут залегать под землей в несколько слоев или так называемых ярусов, которые полностью защищены друг от друга. Пористые грунты (особенно пески) оказывают фильтрующее и, следовательно, очищающее действие, в отличие от трещиноватых горных пород. При соответствующем длительном нахождении воды в пористых грунтах артезианская вода достигает средних температур почвы (8-12 градусов) и свободна от микробов. Благодаря этим свойствам (практически постоянная температура, хороший вкус, стерильность) артезианская вода является особо предпочтительной для целей питьевого водоснабжения. Химический состав воды, как правило, остается постоянным.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Инфильтрационная вода. Эта вода добывается насосами из скважин, глубина которых соответствует отметкам дна ручья, реки или озера. Качество такой воды в значительной мере определяется поверхностной водой в самом водотоке, т. е. вода, добытая при помощи инфильтрационного водозабора, является тем более пригодной для питьевых 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целей, чем чище вода в ручье, реке или озере. При этом могут иметь место колебания ее температуры, состава и запаха.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Поверхностные воды: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Родниковая вода. Речь идет о подземной воде, самоизливающейся естественным путем на поверхность земли. Будучи подземной водой, она в биологическом отношении безупречна и по своему качеству приравнивается к артезианским водам. Вместе с тем родниковая вода по своему составу испытывает сильные колебания не только в кратковременные периоды времени (дождь, засуха), но и по временам года (например, таяние снега).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Всеобщей декларации прав человека право на чистую воду, ее охрану и информацию о качестве воды – основные права человека, защищающие не только его здоровье, но и жизнь. Россия занимает первое место в мире по запасам пресных вод – здесь сосредоточено более 20 % мировых ресурсов. Кроме того, в России действует более 2000 водохранилищ объемом более 1 млн. м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не менее, проблема загрязнения водоемов и нехватки питьевой воды в России одна из самых актуальных проблем.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Влияние качества питьевой воды на здоровье человека.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Всемирной организации здравоохранения, около 80% всех инфекционных болезней в мире связанно с неудовлетворительным качеством питьевой воды и нарушениями санитарно-гигиенических норм водоснабжения. В мире 2 млрд. человек имеют хронические заболевания в связи с использованием загрязненной 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Загрязняются и грунтовые воды. Сейчас подземные источники, используемые для питьевой воды, содержат осадочные продукты сельскохозяйственных химикатов, пестицидов, поступающих вместе со стоками с полей, растворителей, хлорированных углеводородов химической промышленности.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ВОЗ от использования недоброкачественной питьевой воды ежегодно в мире страдает каждый десятый житель планеты. Поэтому в комплекс мероприятий, направляемых на предупреждение негативных последствий влияния питьевой воды на здоровье человека, ведущее место должно занимать гигиенически обоснованное водоснабжение.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оценке экспертов ООН, до 80% химических соединений, поступающих во внешнюю среду, рано или поздно попадают в </w:t>
      </w:r>
      <w:proofErr w:type="spell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водоисточники</w:t>
      </w:r>
      <w:proofErr w:type="spell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. Ежегодно в мире сбрасывается более 420 км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сточных вод, которые делают непригодными около 7 тыс. км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воды.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Обладая свойствами универсального растворителя, она постоянно несет большее количество различных элементов и соединений, соотношение которых определяется условиями формирования воды, составом водоносных пород. В комплекс мероприятий, направляемых на предупреждение негативных последствий влияния питьевой воды на здоровье человека, ведущее место должно занимать гигиенически обоснованное водоснабжение.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Экспериментальное исследование.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должна иметь безвредный химический состав, т.е. не содержать вредные (токсичные, канцерогенные, радиоактивные) вещества, ограничивающие потребление воды в быту.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должна быть безопасной в эпидемиологическом отношении, т. е. не содержать патогенных бактерий. Вирусов, простейших и яиц гельминтов. Судить о качестве воды и ее соответствии или несоответствии установленным нормам можно только на основании максимально полного химического и бактериологического анализа. Только на основе анализа можно делать окончательный вывод о той проблеме или комплексе проблем, с которыми придется иметь дело.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№1. Определение цвета воды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цвет воды. Чистая вода бесцветная, а если вода имеет оттенок, то это значит, что вода непригодна для питья. </w:t>
      </w:r>
      <w:proofErr w:type="spell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Присутствиев</w:t>
      </w:r>
      <w:proofErr w:type="spell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воде растворенного железа и марганца - 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такая вода первоначально прозрачна, но при отстаивании или нагреве приобретает желтовато - бурую окраску, что является причиной ржавчины подтеков на сантехнике. При повышенном содержании железа вода также приобретает характерный «железистый» привкус.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Берём пробирку и наливаем в неё по очереди каждый из образцов и с обратной стороны приложить к ним лист бумаги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7"/>
        <w:gridCol w:w="2246"/>
        <w:gridCol w:w="1693"/>
        <w:gridCol w:w="2012"/>
        <w:gridCol w:w="2012"/>
      </w:tblGrid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бесцветная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образцы прошли это испытание.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 2. Определение запаха воды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определить запах воды. Для этого нужно будет нагреть воду до 50-60С, для этого нам понадобится термометр. Когда вода будет нагрета, при помощи вращательных движений определим запах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7"/>
        <w:gridCol w:w="2246"/>
        <w:gridCol w:w="1693"/>
        <w:gridCol w:w="2012"/>
        <w:gridCol w:w="2012"/>
      </w:tblGrid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Неприятный запах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Аптечная вода имеет слегка неприятный запах.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Опыт № 3. Определение </w:t>
      </w:r>
      <w:proofErr w:type="spellStart"/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РН-фактора</w:t>
      </w:r>
      <w:proofErr w:type="spellEnd"/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воды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PH-фактор воды. Я налил в банки образцы воды и опускал лакмусовые бумажки. Потом оценил их цвет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8"/>
        <w:gridCol w:w="2246"/>
        <w:gridCol w:w="1626"/>
        <w:gridCol w:w="1995"/>
        <w:gridCol w:w="1995"/>
      </w:tblGrid>
      <w:tr w:rsidR="00751D5D" w:rsidRPr="00751D5D" w:rsidTr="00751D5D">
        <w:trPr>
          <w:tblCellSpacing w:w="0" w:type="dxa"/>
        </w:trPr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 цвета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 цвета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 цвета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 цвета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 цвета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образцы прошли испытания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 4. Определение кислорода в воде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кислорода в воде. Я взял 5 баночек и налил в каждую воду и оставил на сутки. На стенках ёмкости появились пузырьки, что означает наличие кислорода в воде, чем больше кислорода в воде, тем больше пузырьков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1"/>
        <w:gridCol w:w="2246"/>
        <w:gridCol w:w="1509"/>
        <w:gridCol w:w="2062"/>
        <w:gridCol w:w="2062"/>
      </w:tblGrid>
      <w:tr w:rsidR="00751D5D" w:rsidRPr="00751D5D" w:rsidTr="00751D5D">
        <w:trPr>
          <w:tblCellSpacing w:w="0" w:type="dxa"/>
        </w:trPr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всех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всех образцах кислород в наличии, наибольшее количество в аптечной воде.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 5. Наличие в воде органических примесей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воде органических веществ. В каждый образец нужно добавить раствор перманганата калия (марганцовки), и если окраска останется прежней, значит, что органических веществ воде не содержится</w:t>
      </w: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6"/>
        <w:gridCol w:w="2246"/>
        <w:gridCol w:w="1677"/>
        <w:gridCol w:w="2029"/>
        <w:gridCol w:w="2012"/>
      </w:tblGrid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 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образцы поменяли цвет. Органических веществ нет.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 6. Определение жёсткости воды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жёсткость воды. У меня нет в наличии приборов, как в лаборатории, поэтому я буду воду кипятить. При воздействии высоких температур будут осаждаться соли кальция и магния и будет образовываться накипь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969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4"/>
        <w:gridCol w:w="2242"/>
        <w:gridCol w:w="1674"/>
        <w:gridCol w:w="1975"/>
        <w:gridCol w:w="1975"/>
      </w:tblGrid>
      <w:tr w:rsidR="00751D5D" w:rsidRPr="00751D5D" w:rsidTr="00751D5D">
        <w:trPr>
          <w:tblCellSpacing w:w="0" w:type="dxa"/>
        </w:trPr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Дистиллированная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аптеки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Фильтрованная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</w:p>
        </w:tc>
      </w:tr>
      <w:tr w:rsidR="00751D5D" w:rsidRPr="00751D5D" w:rsidTr="00751D5D">
        <w:trPr>
          <w:tblCellSpacing w:w="0" w:type="dxa"/>
        </w:trPr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Накипь присутствует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Накипь присутствует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1D5D" w:rsidRPr="00751D5D" w:rsidRDefault="00751D5D" w:rsidP="0075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накипь желтого цвета</w:t>
            </w:r>
          </w:p>
        </w:tc>
      </w:tr>
    </w:tbl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: В родниковой, аптечной и водопроводной воде присутствует накипь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проделанной мною работы я делаю вывод, что лучше всех дистиллированная и фильтрованная вода. Дистиллированная вода прошла все испытания, но такую воду постоянно употреблять нельзя т. к. в ней нет солей, которые нужны человеку.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купленная в аптеке не прошла только одно испытание (запах), производитель добавил туда консервант.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всего пить воду, очищенную через фильтр.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Заключение.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– это великая ценность для человечества, и в век информационных технологий, развитой промышленности и постоянного роста численности населения не пора ли задуматься о том, что все природные блага мы не получаем в наследство от своих предков, а берем взаймы у своих потомков. И от качества той питьевой воды, которая течет 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крана напрямую зависит здоровье нас и наших детей.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же исключительно важна для человеческой, а равно и для всей животной и растительной жизни. Способов для воспроизводства воды не существует, не существует также и заменителей воды, поэтому необходимо обращаться с самым ценным природным ресурсом с величайшей осторожностью. В то же время запасы воды на Земле неисчерпаемы для всех практических нужд, и ни одна капля воды не исчезает в круговороте природы. Тем не менее, проблема снабжения питьевой водой в нужных количествах и необходимого качества постоянно усложняется. В то время как свежая природная вода подвергается все возрастающему загрязнению, потребности в водопроводной воде постоянно возрастают, требуя приложения все больших усилий для превращения сырой воды в 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питьевую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исследований основная цель и задачи выполнены.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данной работы цель достигнута: изучили экологическое состояние качества питьевой воды в г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сбест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изучили специальную литературу по теме исследований;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освоили методику определения качества питьевой воды;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определили качество питьевой воды в домашних условиях;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- дали рекомендации местному населению;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местному населению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того чтобы избавиться от хлора, воду перед употреблением надо либо отстаивать в открытом сосуде не менее 1 часа, либо кипятить. Хлор полностью улетучивается из открытого сосуда. Соли хлора хорошо выпадают в осадок при замораживании и последующем размораживании</w:t>
      </w:r>
      <w:proofErr w:type="gram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2. Улучшить качество питьевой воды можно с помощью фильтров.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приобретать очень дорогие иностранные фильтры, которые убирают из нее не только органические примеси, ржавчину, бактерии, хлор и тяжелые металлы, но также и минеральные соли.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3. С осторожностью следует относиться к фильтрам, где в качестве одного из очищающих элементов применяется серебро. Далеко не всем этот благородный металл показан.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в доме нет очистителей воды, то рекомендуется взять на заметку следующие рецепты И. П. Неумывакина:</w:t>
      </w:r>
    </w:p>
    <w:p w:rsidR="00751D5D" w:rsidRPr="00751D5D" w:rsidRDefault="00751D5D" w:rsidP="0075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На 1 л воды — 1–2 чайные ложки яблочного уксуса и меда, 3–5 капель 5%-ного йода (в такой среде микробы погибают за несколько минут). 10–15 листьев рябины на 1–3 л воды делают ее чистой через 2 часа (даже болотную, охотники это знают). Листья можно использовать повторно, только надо осторожно промыть чистой водой и затем уже настаивать не менее 3 часов. Листья высушивают в тени и для хранения складывают в деревянный ящик или картонную коробку.</w:t>
      </w:r>
    </w:p>
    <w:p w:rsidR="00751D5D" w:rsidRPr="00751D5D" w:rsidRDefault="00751D5D" w:rsidP="0075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Если рядом нет проверенного родника и возникают сомнения в хорошем качестве водопроводной или ключевой воды, то надо ее вскипятить, остудить и залить кислые ягоды — клюкву, бруснику, облепиху, кожуру или сердцевину яблок и т. д. После того как вода немного настоится, ее можно пить. Очень полезны также настои малины, </w:t>
      </w:r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шиповника, черной смородины. Простая кипяченая вода — мертвая, в ней нет </w:t>
      </w:r>
      <w:proofErr w:type="spellStart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энзимов</w:t>
      </w:r>
      <w:proofErr w:type="spellEnd"/>
      <w:r w:rsidRPr="00751D5D">
        <w:rPr>
          <w:rFonts w:ascii="Times New Roman" w:eastAsia="Times New Roman" w:hAnsi="Times New Roman" w:cs="Times New Roman"/>
          <w:color w:val="000000"/>
          <w:sz w:val="24"/>
          <w:szCs w:val="24"/>
        </w:rPr>
        <w:t>, а минеральные микроэлементы видоизменены.</w:t>
      </w:r>
    </w:p>
    <w:p w:rsidR="00751D5D" w:rsidRDefault="00751D5D" w:rsidP="00E16B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B96" w:rsidRPr="00751D5D" w:rsidRDefault="00E16B96" w:rsidP="00E16B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отличия в работе и конструкции однокамерных и двухкамерных </w:t>
      </w:r>
      <w:proofErr w:type="spellStart"/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>осветлительных</w:t>
      </w:r>
      <w:proofErr w:type="spellEnd"/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фильтров.</w:t>
      </w:r>
    </w:p>
    <w:p w:rsidR="00751D5D" w:rsidRPr="00751D5D" w:rsidRDefault="00751D5D" w:rsidP="00751D5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сравнительную таблицу </w:t>
      </w:r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однокамерных и двухкамерных </w:t>
      </w:r>
      <w:proofErr w:type="spellStart"/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>осветлительных</w:t>
      </w:r>
      <w:proofErr w:type="spellEnd"/>
      <w:r w:rsidRPr="00751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фильтров.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</w:tblGrid>
      <w:tr w:rsidR="00751D5D" w:rsidTr="00751D5D"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фильтра</w:t>
            </w:r>
          </w:p>
        </w:tc>
        <w:tc>
          <w:tcPr>
            <w:tcW w:w="1914" w:type="dxa"/>
          </w:tcPr>
          <w:p w:rsidR="00751D5D" w:rsidRDefault="000008BE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Достоинство</w:t>
            </w: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751D5D" w:rsidTr="00751D5D"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5D" w:rsidTr="00751D5D"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5D" w:rsidTr="00751D5D"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1D5D" w:rsidRDefault="00751D5D" w:rsidP="00E1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D5D" w:rsidRPr="00E16B96" w:rsidRDefault="00751D5D" w:rsidP="00E16B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6D" w:rsidRDefault="00CA746D"/>
    <w:sectPr w:rsidR="00C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89" w:rsidRDefault="00CA746D" w:rsidP="00E270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489" w:rsidRDefault="00CA746D" w:rsidP="00E270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89" w:rsidRDefault="00CA746D" w:rsidP="00E270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D6C">
      <w:rPr>
        <w:rStyle w:val="a5"/>
        <w:noProof/>
      </w:rPr>
      <w:t>8</w:t>
    </w:r>
    <w:r>
      <w:rPr>
        <w:rStyle w:val="a5"/>
      </w:rPr>
      <w:fldChar w:fldCharType="end"/>
    </w:r>
  </w:p>
  <w:p w:rsidR="002B3489" w:rsidRDefault="00CA746D" w:rsidP="00E2704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3DC"/>
    <w:multiLevelType w:val="hybridMultilevel"/>
    <w:tmpl w:val="0E0C2986"/>
    <w:lvl w:ilvl="0" w:tplc="63A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C7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70DA9"/>
    <w:multiLevelType w:val="multilevel"/>
    <w:tmpl w:val="583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51993"/>
    <w:multiLevelType w:val="multilevel"/>
    <w:tmpl w:val="9E30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B96"/>
    <w:rsid w:val="000008BE"/>
    <w:rsid w:val="00356D6C"/>
    <w:rsid w:val="00751D5D"/>
    <w:rsid w:val="00CA746D"/>
    <w:rsid w:val="00CE2138"/>
    <w:rsid w:val="00E1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D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16B9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uiPriority w:val="99"/>
    <w:rsid w:val="00E16B96"/>
    <w:rPr>
      <w:rFonts w:cs="Times New Roman"/>
    </w:rPr>
  </w:style>
  <w:style w:type="paragraph" w:styleId="a6">
    <w:name w:val="Title"/>
    <w:basedOn w:val="a"/>
    <w:link w:val="a7"/>
    <w:uiPriority w:val="10"/>
    <w:qFormat/>
    <w:rsid w:val="00E16B9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7">
    <w:name w:val="Название Знак"/>
    <w:basedOn w:val="a0"/>
    <w:link w:val="a6"/>
    <w:uiPriority w:val="10"/>
    <w:rsid w:val="00E16B9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8">
    <w:name w:val="Normal (Web)"/>
    <w:basedOn w:val="a"/>
    <w:uiPriority w:val="99"/>
    <w:unhideWhenUsed/>
    <w:rsid w:val="0075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51D5D"/>
    <w:rPr>
      <w:b/>
      <w:bCs/>
    </w:rPr>
  </w:style>
  <w:style w:type="character" w:customStyle="1" w:styleId="apple-converted-space">
    <w:name w:val="apple-converted-space"/>
    <w:basedOn w:val="a0"/>
    <w:rsid w:val="00751D5D"/>
  </w:style>
  <w:style w:type="character" w:styleId="aa">
    <w:name w:val="Emphasis"/>
    <w:basedOn w:val="a0"/>
    <w:uiPriority w:val="20"/>
    <w:qFormat/>
    <w:rsid w:val="00751D5D"/>
    <w:rPr>
      <w:i/>
      <w:iCs/>
    </w:rPr>
  </w:style>
  <w:style w:type="table" w:styleId="ab">
    <w:name w:val="Table Grid"/>
    <w:basedOn w:val="a1"/>
    <w:uiPriority w:val="59"/>
    <w:rsid w:val="00751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6D6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dcterms:created xsi:type="dcterms:W3CDTF">2017-04-06T11:55:00Z</dcterms:created>
  <dcterms:modified xsi:type="dcterms:W3CDTF">2017-04-06T12:16:00Z</dcterms:modified>
</cp:coreProperties>
</file>